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A2F" w:rsidRPr="00EB57EE" w:rsidRDefault="00D34F55">
      <w:pPr>
        <w:rPr>
          <w:b/>
          <w:sz w:val="26"/>
          <w:szCs w:val="26"/>
          <w:u w:val="single"/>
        </w:rPr>
      </w:pPr>
      <w:r w:rsidRPr="00EB57EE">
        <w:rPr>
          <w:b/>
          <w:sz w:val="26"/>
          <w:szCs w:val="26"/>
          <w:u w:val="single"/>
        </w:rPr>
        <w:t>An</w:t>
      </w:r>
      <w:r w:rsidR="00821C70">
        <w:rPr>
          <w:b/>
          <w:sz w:val="26"/>
          <w:szCs w:val="26"/>
          <w:u w:val="single"/>
        </w:rPr>
        <w:t>weisungen</w:t>
      </w:r>
      <w:r w:rsidRPr="00EB57EE">
        <w:rPr>
          <w:b/>
          <w:sz w:val="26"/>
          <w:szCs w:val="26"/>
          <w:u w:val="single"/>
        </w:rPr>
        <w:t xml:space="preserve"> für die </w:t>
      </w:r>
      <w:r w:rsidR="00E11AA0" w:rsidRPr="00EB57EE">
        <w:rPr>
          <w:b/>
          <w:sz w:val="26"/>
          <w:szCs w:val="26"/>
          <w:u w:val="single"/>
        </w:rPr>
        <w:t>Skype</w:t>
      </w:r>
      <w:r w:rsidRPr="00EB57EE">
        <w:rPr>
          <w:b/>
          <w:sz w:val="26"/>
          <w:szCs w:val="26"/>
          <w:u w:val="single"/>
        </w:rPr>
        <w:t>-</w:t>
      </w:r>
      <w:r w:rsidR="00E11AA0" w:rsidRPr="00EB57EE">
        <w:rPr>
          <w:b/>
          <w:sz w:val="26"/>
          <w:szCs w:val="26"/>
          <w:u w:val="single"/>
        </w:rPr>
        <w:t>Bibelstunden</w:t>
      </w:r>
    </w:p>
    <w:p w:rsidR="00D34F55" w:rsidRDefault="003F284E" w:rsidP="00D34F55">
      <w:pPr>
        <w:spacing w:after="0" w:line="240" w:lineRule="auto"/>
      </w:pPr>
      <w:r>
        <w:t>D</w:t>
      </w:r>
      <w:r w:rsidR="00D34F55">
        <w:t xml:space="preserve">ie Bibelstunde vom Donnerstag </w:t>
      </w:r>
      <w:r>
        <w:t xml:space="preserve">ist </w:t>
      </w:r>
      <w:r w:rsidR="00C562C8">
        <w:t xml:space="preserve">wechselnd </w:t>
      </w:r>
      <w:r w:rsidR="00D34F55">
        <w:t>gewachsen</w:t>
      </w:r>
      <w:r w:rsidR="00C562C8">
        <w:t xml:space="preserve"> </w:t>
      </w:r>
      <w:r w:rsidR="00813435">
        <w:t xml:space="preserve">und nicht alle </w:t>
      </w:r>
      <w:r>
        <w:t xml:space="preserve">sind sich </w:t>
      </w:r>
      <w:r w:rsidR="00813435">
        <w:t xml:space="preserve">an Skype </w:t>
      </w:r>
      <w:r>
        <w:t>und technische</w:t>
      </w:r>
      <w:r w:rsidR="00813435">
        <w:t xml:space="preserve"> Dinge gleich</w:t>
      </w:r>
      <w:r w:rsidR="00C562C8">
        <w:t>ermassen</w:t>
      </w:r>
      <w:r>
        <w:t xml:space="preserve"> </w:t>
      </w:r>
      <w:r w:rsidR="00813435">
        <w:t>gewöhnt</w:t>
      </w:r>
      <w:r w:rsidR="00D34F55">
        <w:t xml:space="preserve">, </w:t>
      </w:r>
      <w:r>
        <w:t xml:space="preserve">deshalb möchte ich </w:t>
      </w:r>
      <w:r w:rsidR="00C562C8">
        <w:t xml:space="preserve">wieder einmal </w:t>
      </w:r>
      <w:r>
        <w:t>alle</w:t>
      </w:r>
      <w:r w:rsidR="00D34F55">
        <w:t xml:space="preserve"> Teilnehmer</w:t>
      </w:r>
      <w:r w:rsidR="00D86997">
        <w:t xml:space="preserve"> (TN)</w:t>
      </w:r>
      <w:r w:rsidR="00D34F55">
        <w:t xml:space="preserve"> auf einige </w:t>
      </w:r>
      <w:r w:rsidR="00813435">
        <w:t>Grund</w:t>
      </w:r>
      <w:r w:rsidR="00337659">
        <w:t>sätze</w:t>
      </w:r>
      <w:r w:rsidR="00813435">
        <w:t xml:space="preserve"> und minimale </w:t>
      </w:r>
      <w:r w:rsidR="00D34F55">
        <w:t>Verhaltensregeln hinweisen</w:t>
      </w:r>
      <w:r w:rsidR="00D86997">
        <w:t>.</w:t>
      </w:r>
    </w:p>
    <w:p w:rsidR="00813435" w:rsidRDefault="00813435" w:rsidP="00D34F55">
      <w:pPr>
        <w:spacing w:after="0" w:line="240" w:lineRule="auto"/>
      </w:pPr>
    </w:p>
    <w:p w:rsidR="00813435" w:rsidRPr="00EB57EE" w:rsidRDefault="00813435" w:rsidP="00D34F55">
      <w:pPr>
        <w:spacing w:after="0" w:line="240" w:lineRule="auto"/>
        <w:rPr>
          <w:b/>
          <w:u w:val="single"/>
        </w:rPr>
      </w:pPr>
      <w:r w:rsidRPr="00EB57EE">
        <w:rPr>
          <w:b/>
          <w:u w:val="single"/>
        </w:rPr>
        <w:t>Grundsätzliches und technisches zu Skype:</w:t>
      </w:r>
    </w:p>
    <w:p w:rsidR="00813435" w:rsidRDefault="00813435" w:rsidP="00813435">
      <w:pPr>
        <w:pStyle w:val="Listenabsatz"/>
        <w:numPr>
          <w:ilvl w:val="0"/>
          <w:numId w:val="2"/>
        </w:numPr>
        <w:spacing w:after="0" w:line="240" w:lineRule="auto"/>
      </w:pPr>
      <w:r>
        <w:t xml:space="preserve">Jeder TN sorgt dafür, dass er die aktuellste Skype-Version hat. </w:t>
      </w:r>
      <w:r w:rsidR="003F284E">
        <w:t xml:space="preserve">Bei Fragen </w:t>
      </w:r>
      <w:r>
        <w:t xml:space="preserve">wie das geht, mich, Hans Peter oder Leo am besten einen </w:t>
      </w:r>
      <w:r w:rsidR="003F284E">
        <w:t xml:space="preserve">oder zwei </w:t>
      </w:r>
      <w:r>
        <w:t>Tag</w:t>
      </w:r>
      <w:r w:rsidR="003F284E">
        <w:t>e</w:t>
      </w:r>
      <w:r>
        <w:t xml:space="preserve"> vorher anfragen.</w:t>
      </w:r>
    </w:p>
    <w:p w:rsidR="007304B7" w:rsidRDefault="00D34F55" w:rsidP="00D34F55">
      <w:pPr>
        <w:pStyle w:val="Listenabsatz"/>
        <w:numPr>
          <w:ilvl w:val="0"/>
          <w:numId w:val="2"/>
        </w:numPr>
        <w:spacing w:after="0" w:line="240" w:lineRule="auto"/>
      </w:pPr>
      <w:r>
        <w:t>Es sind Moderatoren</w:t>
      </w:r>
      <w:r w:rsidR="00D86997">
        <w:t xml:space="preserve"> bestimmt</w:t>
      </w:r>
      <w:r>
        <w:t xml:space="preserve">, welche den Skype-Aufruf </w:t>
      </w:r>
      <w:r w:rsidR="003F284E">
        <w:t>einige M</w:t>
      </w:r>
      <w:r>
        <w:t xml:space="preserve">inuten vor Beginn </w:t>
      </w:r>
      <w:r w:rsidR="00D86997">
        <w:t>tätigen.</w:t>
      </w:r>
    </w:p>
    <w:p w:rsidR="007304B7" w:rsidRDefault="00D34F55" w:rsidP="00D34F55">
      <w:pPr>
        <w:pStyle w:val="Listenabsatz"/>
        <w:numPr>
          <w:ilvl w:val="0"/>
          <w:numId w:val="2"/>
        </w:numPr>
        <w:spacing w:after="0" w:line="240" w:lineRule="auto"/>
      </w:pPr>
      <w:r w:rsidRPr="00EB57EE">
        <w:rPr>
          <w:b/>
        </w:rPr>
        <w:t xml:space="preserve">Bitte </w:t>
      </w:r>
      <w:r w:rsidR="00D86997" w:rsidRPr="00EB57EE">
        <w:rPr>
          <w:b/>
        </w:rPr>
        <w:t xml:space="preserve">selber </w:t>
      </w:r>
      <w:r w:rsidRPr="00EB57EE">
        <w:rPr>
          <w:b/>
        </w:rPr>
        <w:t>keine Gruppenaufruf</w:t>
      </w:r>
      <w:r w:rsidR="003F284E" w:rsidRPr="00EB57EE">
        <w:rPr>
          <w:b/>
        </w:rPr>
        <w:t>e</w:t>
      </w:r>
      <w:r w:rsidRPr="00EB57EE">
        <w:rPr>
          <w:b/>
        </w:rPr>
        <w:t xml:space="preserve"> tätigen</w:t>
      </w:r>
      <w:r w:rsidR="00D86997" w:rsidRPr="007304B7">
        <w:rPr>
          <w:u w:val="single"/>
        </w:rPr>
        <w:t>,</w:t>
      </w:r>
      <w:r w:rsidR="00D86997">
        <w:t xml:space="preserve"> nur den PC</w:t>
      </w:r>
      <w:r w:rsidR="007304B7">
        <w:t>/Mac/</w:t>
      </w:r>
      <w:proofErr w:type="spellStart"/>
      <w:r w:rsidR="007304B7">
        <w:t>IPad</w:t>
      </w:r>
      <w:proofErr w:type="spellEnd"/>
      <w:r w:rsidR="007304B7">
        <w:t xml:space="preserve"> und Skype hochfahren</w:t>
      </w:r>
      <w:r w:rsidR="00602317">
        <w:t xml:space="preserve"> und warten</w:t>
      </w:r>
      <w:r w:rsidR="007304B7">
        <w:t>.</w:t>
      </w:r>
    </w:p>
    <w:p w:rsidR="00E20F50" w:rsidRDefault="00D86997" w:rsidP="00D34F55">
      <w:pPr>
        <w:pStyle w:val="Listenabsatz"/>
        <w:numPr>
          <w:ilvl w:val="0"/>
          <w:numId w:val="2"/>
        </w:numPr>
        <w:spacing w:after="0" w:line="240" w:lineRule="auto"/>
      </w:pPr>
      <w:r>
        <w:t xml:space="preserve">Erst wenn der Gruppenaufruf </w:t>
      </w:r>
      <w:r w:rsidR="007304B7">
        <w:t xml:space="preserve">des Administrators </w:t>
      </w:r>
      <w:r w:rsidR="00602317">
        <w:t>ansteht,</w:t>
      </w:r>
      <w:r w:rsidR="007304B7">
        <w:t xml:space="preserve"> sich ein</w:t>
      </w:r>
      <w:r w:rsidR="00E20F50">
        <w:t>wählen</w:t>
      </w:r>
      <w:r w:rsidR="007304B7">
        <w:t xml:space="preserve"> (meist </w:t>
      </w:r>
      <w:r w:rsidR="003F284E">
        <w:t xml:space="preserve">ein </w:t>
      </w:r>
      <w:r w:rsidR="007304B7">
        <w:t>grüner Knopf).</w:t>
      </w:r>
      <w:r w:rsidR="00602317">
        <w:t xml:space="preserve"> Es k</w:t>
      </w:r>
      <w:r w:rsidR="00813435">
        <w:t>ommt vor</w:t>
      </w:r>
      <w:r w:rsidR="00602317">
        <w:t>, dass man den Aufruf akustisch nicht hört, dennoch de</w:t>
      </w:r>
      <w:r w:rsidR="00813435">
        <w:t>r</w:t>
      </w:r>
      <w:r w:rsidR="00602317">
        <w:t xml:space="preserve"> Button "Anruf beitreten" erscheint &gt; also aufpassen und einfach </w:t>
      </w:r>
      <w:r w:rsidR="00813435">
        <w:t xml:space="preserve">diesen </w:t>
      </w:r>
      <w:r w:rsidR="00602317">
        <w:t xml:space="preserve">grünen </w:t>
      </w:r>
      <w:r w:rsidR="00813435">
        <w:t>Knopf drücken</w:t>
      </w:r>
      <w:r w:rsidR="003F284E">
        <w:t>,</w:t>
      </w:r>
      <w:r w:rsidR="00813435">
        <w:t xml:space="preserve"> </w:t>
      </w:r>
      <w:r w:rsidR="003F284E">
        <w:t xml:space="preserve">sobald </w:t>
      </w:r>
      <w:r w:rsidR="00813435">
        <w:t>er erscheint</w:t>
      </w:r>
      <w:r w:rsidR="00602317">
        <w:t>.</w:t>
      </w:r>
    </w:p>
    <w:p w:rsidR="00D86997" w:rsidRDefault="00D86997" w:rsidP="00D34F55">
      <w:pPr>
        <w:pStyle w:val="Listenabsatz"/>
        <w:numPr>
          <w:ilvl w:val="0"/>
          <w:numId w:val="2"/>
        </w:numPr>
        <w:spacing w:after="0" w:line="240" w:lineRule="auto"/>
      </w:pPr>
      <w:r>
        <w:t xml:space="preserve">TN die </w:t>
      </w:r>
      <w:r w:rsidR="007304B7">
        <w:t xml:space="preserve">berufsbedingt erst </w:t>
      </w:r>
      <w:r>
        <w:t>später teilnehmen</w:t>
      </w:r>
      <w:r w:rsidR="007304B7">
        <w:t xml:space="preserve"> können</w:t>
      </w:r>
      <w:r>
        <w:t xml:space="preserve">, einfach den grünen Button "Anruf </w:t>
      </w:r>
      <w:r w:rsidR="007304B7">
        <w:t>beitreten</w:t>
      </w:r>
      <w:r>
        <w:t>" anklicken. Das</w:t>
      </w:r>
      <w:r w:rsidR="007304B7">
        <w:t>selbe</w:t>
      </w:r>
      <w:r>
        <w:t xml:space="preserve"> geht auch</w:t>
      </w:r>
      <w:r w:rsidR="00813435">
        <w:t xml:space="preserve"> problemlos</w:t>
      </w:r>
      <w:r>
        <w:t>, wenn man bei Verbindungsstörungen sich zwischendurch ganz abmeldet</w:t>
      </w:r>
      <w:r w:rsidR="00813435">
        <w:t>,</w:t>
      </w:r>
      <w:r>
        <w:t xml:space="preserve"> </w:t>
      </w:r>
      <w:r w:rsidR="007304B7">
        <w:t xml:space="preserve">um </w:t>
      </w:r>
      <w:r>
        <w:t xml:space="preserve">dann Skype </w:t>
      </w:r>
      <w:r w:rsidR="007304B7">
        <w:t>erneut zu starten</w:t>
      </w:r>
      <w:r>
        <w:t>.</w:t>
      </w:r>
    </w:p>
    <w:p w:rsidR="00813435" w:rsidRDefault="00813435" w:rsidP="00B2582C">
      <w:pPr>
        <w:spacing w:after="0" w:line="240" w:lineRule="auto"/>
      </w:pPr>
    </w:p>
    <w:p w:rsidR="00B2582C" w:rsidRPr="00EB57EE" w:rsidRDefault="00B2582C" w:rsidP="00B2582C">
      <w:pPr>
        <w:spacing w:after="0" w:line="240" w:lineRule="auto"/>
        <w:rPr>
          <w:b/>
          <w:u w:val="single"/>
        </w:rPr>
      </w:pPr>
      <w:r w:rsidRPr="00EB57EE">
        <w:rPr>
          <w:b/>
          <w:u w:val="single"/>
        </w:rPr>
        <w:t>Verhalten während den Bibelstunden:</w:t>
      </w:r>
    </w:p>
    <w:p w:rsidR="00E20F50" w:rsidRDefault="00B2582C" w:rsidP="00B2582C">
      <w:pPr>
        <w:pStyle w:val="Listenabsatz"/>
        <w:numPr>
          <w:ilvl w:val="0"/>
          <w:numId w:val="2"/>
        </w:numPr>
        <w:spacing w:after="0" w:line="240" w:lineRule="auto"/>
      </w:pPr>
      <w:r w:rsidRPr="00EB57EE">
        <w:rPr>
          <w:b/>
        </w:rPr>
        <w:t>U</w:t>
      </w:r>
      <w:r w:rsidR="00E20F50" w:rsidRPr="00EB57EE">
        <w:rPr>
          <w:b/>
        </w:rPr>
        <w:t xml:space="preserve">nbedingt darauf achten, dass das eigene Mikrofon </w:t>
      </w:r>
      <w:r w:rsidR="00602317" w:rsidRPr="00EB57EE">
        <w:rPr>
          <w:b/>
        </w:rPr>
        <w:t xml:space="preserve">immer </w:t>
      </w:r>
      <w:r w:rsidR="00E20F50" w:rsidRPr="00EB57EE">
        <w:rPr>
          <w:b/>
        </w:rPr>
        <w:t>ausgeschaltet ist</w:t>
      </w:r>
      <w:r w:rsidR="00602317">
        <w:t xml:space="preserve"> und nur unmittelbar vor dem eigenen Sprechen eingeschaltet </w:t>
      </w:r>
      <w:r w:rsidR="006841D0">
        <w:t>wird</w:t>
      </w:r>
      <w:r>
        <w:t>,</w:t>
      </w:r>
      <w:r w:rsidR="006841D0">
        <w:t xml:space="preserve"> um es anschliessend gleich wieder zu deaktivieren</w:t>
      </w:r>
      <w:r w:rsidR="00602317">
        <w:t>.</w:t>
      </w:r>
      <w:r>
        <w:t xml:space="preserve"> Sind</w:t>
      </w:r>
      <w:r w:rsidR="00602317">
        <w:t xml:space="preserve"> 2 oder mehr Mikrofone </w:t>
      </w:r>
      <w:r w:rsidR="006841D0">
        <w:t xml:space="preserve">gleichzeitig </w:t>
      </w:r>
      <w:r>
        <w:t>ON</w:t>
      </w:r>
      <w:r w:rsidR="006841D0">
        <w:t xml:space="preserve">, gibt es starke, </w:t>
      </w:r>
      <w:r w:rsidR="00602317">
        <w:t>störende Rückkoppelungen bei den anderen (!)</w:t>
      </w:r>
      <w:r>
        <w:t xml:space="preserve"> TN</w:t>
      </w:r>
      <w:r w:rsidR="00602317">
        <w:t xml:space="preserve">, selber merkt man das </w:t>
      </w:r>
      <w:r>
        <w:t xml:space="preserve">oft </w:t>
      </w:r>
      <w:r w:rsidR="00602317">
        <w:t>gar nicht.</w:t>
      </w:r>
    </w:p>
    <w:p w:rsidR="006841D0" w:rsidRDefault="006841D0" w:rsidP="00D34F55">
      <w:pPr>
        <w:pStyle w:val="Listenabsatz"/>
        <w:numPr>
          <w:ilvl w:val="0"/>
          <w:numId w:val="2"/>
        </w:numPr>
        <w:spacing w:after="0" w:line="240" w:lineRule="auto"/>
      </w:pPr>
      <w:r>
        <w:t xml:space="preserve">Während der Stunde ist es </w:t>
      </w:r>
      <w:r w:rsidR="008D1CA5">
        <w:t>schön</w:t>
      </w:r>
      <w:r w:rsidR="00BE3FF0">
        <w:t>,</w:t>
      </w:r>
      <w:r w:rsidR="008D1CA5">
        <w:t xml:space="preserve"> </w:t>
      </w:r>
      <w:r w:rsidR="00BE3FF0">
        <w:t>weil</w:t>
      </w:r>
      <w:r w:rsidR="008D1CA5">
        <w:t xml:space="preserve"> persönlich</w:t>
      </w:r>
      <w:r>
        <w:t>, wenn alle ihre Kameras</w:t>
      </w:r>
      <w:r w:rsidR="008D1CA5">
        <w:t xml:space="preserve"> einschalten.</w:t>
      </w:r>
      <w:r w:rsidR="00B2582C">
        <w:t xml:space="preserve"> Darauf achten, dass im Hintergrund keine Leuchte oder helle Fenster die Kamera blende</w:t>
      </w:r>
      <w:r w:rsidR="00BE3FF0">
        <w:t>n</w:t>
      </w:r>
      <w:r w:rsidR="00B2582C">
        <w:t xml:space="preserve">. </w:t>
      </w:r>
      <w:r w:rsidR="00BE3FF0">
        <w:t>Im k</w:t>
      </w:r>
      <w:r w:rsidR="00B2582C">
        <w:t>leine</w:t>
      </w:r>
      <w:r w:rsidR="00BE3FF0">
        <w:t>n</w:t>
      </w:r>
      <w:r w:rsidR="00B2582C">
        <w:t xml:space="preserve"> Testbild </w:t>
      </w:r>
      <w:r w:rsidR="00BE3FF0">
        <w:t>selber kontrollieren.</w:t>
      </w:r>
    </w:p>
    <w:p w:rsidR="001324CA" w:rsidRDefault="00B2582C" w:rsidP="001324CA">
      <w:pPr>
        <w:pStyle w:val="Listenabsatz"/>
        <w:numPr>
          <w:ilvl w:val="0"/>
          <w:numId w:val="2"/>
        </w:numPr>
        <w:spacing w:after="0" w:line="240" w:lineRule="auto"/>
      </w:pPr>
      <w:r>
        <w:t xml:space="preserve">Das Sprechen der Brüder </w:t>
      </w:r>
      <w:r w:rsidR="001324CA">
        <w:t xml:space="preserve">untereinander </w:t>
      </w:r>
      <w:r>
        <w:t xml:space="preserve">braucht etwas </w:t>
      </w:r>
      <w:r w:rsidR="001324CA">
        <w:t>Einü</w:t>
      </w:r>
      <w:r>
        <w:t>bung</w:t>
      </w:r>
      <w:r w:rsidR="00BE3FF0">
        <w:t>szeit</w:t>
      </w:r>
      <w:r>
        <w:t xml:space="preserve">, gegenseitige Rücksichtsname und </w:t>
      </w:r>
      <w:r w:rsidR="00BE3FF0">
        <w:t xml:space="preserve">etwas </w:t>
      </w:r>
      <w:r>
        <w:t xml:space="preserve">Disziplin. </w:t>
      </w:r>
      <w:r w:rsidR="00BE3FF0">
        <w:t xml:space="preserve">Nach dem Sprechen 3-5 Sekunden Kunstpause und auch die </w:t>
      </w:r>
      <w:r w:rsidR="00DB1EDD">
        <w:t xml:space="preserve">etwas </w:t>
      </w:r>
      <w:proofErr w:type="spellStart"/>
      <w:r w:rsidR="00BE3FF0">
        <w:t>zurückhaltende</w:t>
      </w:r>
      <w:r w:rsidR="001324CA">
        <w:t>r</w:t>
      </w:r>
      <w:r w:rsidR="00DB1EDD">
        <w:t>en</w:t>
      </w:r>
      <w:proofErr w:type="spellEnd"/>
      <w:r w:rsidR="00BE3FF0">
        <w:t xml:space="preserve"> Brüder kommen zum Zuge. </w:t>
      </w:r>
      <w:r>
        <w:t>Wer etwas sagen möchte</w:t>
      </w:r>
      <w:r w:rsidR="00BE3FF0">
        <w:t>,</w:t>
      </w:r>
      <w:r>
        <w:t xml:space="preserve"> bitte auch die </w:t>
      </w:r>
      <w:r w:rsidR="00B66ED0">
        <w:t>Kamerab</w:t>
      </w:r>
      <w:r>
        <w:t xml:space="preserve">ilder der </w:t>
      </w:r>
      <w:r w:rsidR="00BE3FF0">
        <w:t>TN</w:t>
      </w:r>
      <w:r>
        <w:t xml:space="preserve"> im Blickwinkel</w:t>
      </w:r>
      <w:r w:rsidR="00BE3FF0">
        <w:t xml:space="preserve"> halten </w:t>
      </w:r>
      <w:r>
        <w:t xml:space="preserve">um zu sehen wer </w:t>
      </w:r>
      <w:r w:rsidR="00BE3FF0">
        <w:t xml:space="preserve">sonst noch </w:t>
      </w:r>
      <w:r w:rsidR="00B66ED0">
        <w:t xml:space="preserve">gerade </w:t>
      </w:r>
      <w:r w:rsidR="00BE3FF0">
        <w:t>ein Anliegen haben könnte</w:t>
      </w:r>
      <w:r w:rsidR="001324CA">
        <w:t>.</w:t>
      </w:r>
    </w:p>
    <w:p w:rsidR="001324CA" w:rsidRDefault="001324CA" w:rsidP="00D34F55">
      <w:pPr>
        <w:pStyle w:val="Listenabsatz"/>
        <w:numPr>
          <w:ilvl w:val="0"/>
          <w:numId w:val="2"/>
        </w:numPr>
        <w:spacing w:after="0" w:line="240" w:lineRule="auto"/>
      </w:pPr>
      <w:r>
        <w:t>Jeder der Brüder ist herzlich eingeladen ein Gebetsanliegen anzubringen, ein kurzes Gebet zu sprechen oder einen Gedanken oder ein Schriftwort während der Wortbetrachtung anzubringen.</w:t>
      </w:r>
    </w:p>
    <w:p w:rsidR="00A558C4" w:rsidRDefault="00BE3FF0" w:rsidP="00D34F55">
      <w:pPr>
        <w:pStyle w:val="Listenabsatz"/>
        <w:numPr>
          <w:ilvl w:val="0"/>
          <w:numId w:val="2"/>
        </w:numPr>
        <w:spacing w:after="0" w:line="240" w:lineRule="auto"/>
      </w:pPr>
      <w:r>
        <w:t>Bitte langsam und deutlich sprechen und lesen. Darin können wir uns selb</w:t>
      </w:r>
      <w:r w:rsidR="001324CA">
        <w:t>st</w:t>
      </w:r>
      <w:r>
        <w:t xml:space="preserve"> nie genug</w:t>
      </w:r>
      <w:r w:rsidR="001324CA">
        <w:t xml:space="preserve"> beobachten und </w:t>
      </w:r>
      <w:r>
        <w:t>aufmerksam machen.</w:t>
      </w:r>
    </w:p>
    <w:p w:rsidR="00BE3FF0" w:rsidRDefault="00BE3FF0" w:rsidP="00D34F55">
      <w:pPr>
        <w:pStyle w:val="Listenabsatz"/>
        <w:numPr>
          <w:ilvl w:val="0"/>
          <w:numId w:val="2"/>
        </w:numPr>
        <w:spacing w:after="0" w:line="240" w:lineRule="auto"/>
      </w:pPr>
      <w:r>
        <w:t>Sprache: Schriftdeutsch</w:t>
      </w:r>
      <w:r w:rsidR="00A558C4">
        <w:t>, ... mit schweizerischem Akzent und Ausdrücken.</w:t>
      </w:r>
    </w:p>
    <w:p w:rsidR="00602317" w:rsidRDefault="00602317" w:rsidP="008D1CA5">
      <w:pPr>
        <w:spacing w:after="0" w:line="240" w:lineRule="auto"/>
      </w:pPr>
    </w:p>
    <w:p w:rsidR="00A558C4" w:rsidRPr="00EB57EE" w:rsidRDefault="00B66ED0" w:rsidP="008D1CA5">
      <w:pPr>
        <w:spacing w:after="0" w:line="240" w:lineRule="auto"/>
        <w:rPr>
          <w:b/>
          <w:u w:val="single"/>
        </w:rPr>
      </w:pPr>
      <w:r w:rsidRPr="00EB57EE">
        <w:rPr>
          <w:b/>
          <w:u w:val="single"/>
        </w:rPr>
        <w:t>Liederbuch:</w:t>
      </w:r>
    </w:p>
    <w:p w:rsidR="00B66ED0" w:rsidRDefault="00B66ED0" w:rsidP="008D1CA5">
      <w:pPr>
        <w:spacing w:after="0" w:line="240" w:lineRule="auto"/>
      </w:pPr>
      <w:r>
        <w:t>Wir singen aus 2 verschiedenen Liederbüchern:</w:t>
      </w:r>
    </w:p>
    <w:p w:rsidR="00B66ED0" w:rsidRPr="00EB57EE" w:rsidRDefault="00B66ED0" w:rsidP="00B66ED0">
      <w:pPr>
        <w:spacing w:after="0" w:line="240" w:lineRule="auto"/>
        <w:rPr>
          <w:sz w:val="18"/>
          <w:szCs w:val="18"/>
        </w:rPr>
      </w:pPr>
      <w:r>
        <w:t>"</w:t>
      </w:r>
      <w:r w:rsidRPr="00B66ED0">
        <w:rPr>
          <w:b/>
        </w:rPr>
        <w:t>Geistliche Lieder</w:t>
      </w:r>
      <w:r>
        <w:t>"</w:t>
      </w:r>
      <w:r w:rsidR="00EB57EE">
        <w:tab/>
      </w:r>
      <w:hyperlink r:id="rId5" w:history="1">
        <w:r w:rsidR="00EB57EE" w:rsidRPr="00EB57EE">
          <w:rPr>
            <w:rStyle w:val="Hyperlink"/>
            <w:sz w:val="18"/>
            <w:szCs w:val="18"/>
          </w:rPr>
          <w:t>http://beroea.ch/geistliche-lieder-schwarz?search=lieder</w:t>
        </w:r>
      </w:hyperlink>
    </w:p>
    <w:p w:rsidR="00B66ED0" w:rsidRDefault="00B66ED0" w:rsidP="00B66ED0">
      <w:pPr>
        <w:spacing w:after="0" w:line="240" w:lineRule="auto"/>
      </w:pPr>
      <w:r>
        <w:t>und</w:t>
      </w:r>
    </w:p>
    <w:p w:rsidR="00B66ED0" w:rsidRDefault="00B66ED0" w:rsidP="00B66ED0">
      <w:pPr>
        <w:spacing w:after="0" w:line="240" w:lineRule="auto"/>
      </w:pPr>
      <w:r>
        <w:t>"</w:t>
      </w:r>
      <w:r w:rsidRPr="00B66ED0">
        <w:rPr>
          <w:b/>
        </w:rPr>
        <w:t>Freude im Herrn</w:t>
      </w:r>
      <w:r>
        <w:t>"</w:t>
      </w:r>
      <w:r w:rsidR="00EB57EE">
        <w:tab/>
      </w:r>
      <w:hyperlink r:id="rId6" w:history="1">
        <w:r w:rsidRPr="00EB57EE">
          <w:rPr>
            <w:rStyle w:val="Hyperlink"/>
            <w:sz w:val="18"/>
            <w:szCs w:val="18"/>
          </w:rPr>
          <w:t>http://beroea.ch/freude-im-herrn?search=lieder</w:t>
        </w:r>
      </w:hyperlink>
    </w:p>
    <w:p w:rsidR="00B66ED0" w:rsidRDefault="00B66ED0" w:rsidP="00B66ED0">
      <w:pPr>
        <w:spacing w:after="0" w:line="240" w:lineRule="auto"/>
      </w:pPr>
    </w:p>
    <w:p w:rsidR="00B66ED0" w:rsidRDefault="00B66ED0" w:rsidP="00B66ED0">
      <w:pPr>
        <w:spacing w:after="0" w:line="240" w:lineRule="auto"/>
      </w:pPr>
      <w:r>
        <w:t xml:space="preserve">für </w:t>
      </w:r>
      <w:r w:rsidR="00EB57EE">
        <w:t xml:space="preserve">Liederbuch </w:t>
      </w:r>
      <w:r>
        <w:t>Bestellungen von/nach Deutschland:</w:t>
      </w:r>
    </w:p>
    <w:p w:rsidR="00B66ED0" w:rsidRPr="00EB57EE" w:rsidRDefault="00337659" w:rsidP="00B66ED0">
      <w:pPr>
        <w:spacing w:after="0" w:line="240" w:lineRule="auto"/>
        <w:rPr>
          <w:sz w:val="18"/>
          <w:szCs w:val="18"/>
        </w:rPr>
      </w:pPr>
      <w:hyperlink r:id="rId7" w:history="1">
        <w:r w:rsidR="00B66ED0" w:rsidRPr="00EB57EE">
          <w:rPr>
            <w:rStyle w:val="Hyperlink"/>
            <w:sz w:val="18"/>
            <w:szCs w:val="18"/>
          </w:rPr>
          <w:t>https://www.csv-verlag.de/liederbucher/10560-schweizer-versammlungs-liederbuch.html</w:t>
        </w:r>
      </w:hyperlink>
    </w:p>
    <w:p w:rsidR="00B66ED0" w:rsidRPr="00EB57EE" w:rsidRDefault="00337659" w:rsidP="00B66ED0">
      <w:pPr>
        <w:spacing w:after="0" w:line="240" w:lineRule="auto"/>
        <w:rPr>
          <w:sz w:val="18"/>
          <w:szCs w:val="18"/>
        </w:rPr>
      </w:pPr>
      <w:hyperlink r:id="rId8" w:history="1">
        <w:r w:rsidR="00B66ED0" w:rsidRPr="00EB57EE">
          <w:rPr>
            <w:rStyle w:val="Hyperlink"/>
            <w:sz w:val="18"/>
            <w:szCs w:val="18"/>
          </w:rPr>
          <w:t>https://www.csv-verlag.de/liederbucher/10562-liederbuch-freude-im-herrn.html</w:t>
        </w:r>
      </w:hyperlink>
    </w:p>
    <w:p w:rsidR="00A93EB2" w:rsidRDefault="00A93EB2" w:rsidP="008D1CA5">
      <w:pPr>
        <w:spacing w:after="0" w:line="240" w:lineRule="auto"/>
      </w:pPr>
    </w:p>
    <w:p w:rsidR="00A93EB2" w:rsidRDefault="00B66ED0" w:rsidP="008D1CA5">
      <w:pPr>
        <w:spacing w:after="0" w:line="240" w:lineRule="auto"/>
      </w:pPr>
      <w:r>
        <w:t xml:space="preserve">Melodien </w:t>
      </w:r>
      <w:r w:rsidR="00EB57EE">
        <w:t xml:space="preserve">mit Text </w:t>
      </w:r>
      <w:r>
        <w:t>zum Üben:</w:t>
      </w:r>
    </w:p>
    <w:p w:rsidR="00B66ED0" w:rsidRPr="00EB57EE" w:rsidRDefault="00337659" w:rsidP="008D1CA5">
      <w:pPr>
        <w:spacing w:after="0" w:line="240" w:lineRule="auto"/>
        <w:rPr>
          <w:sz w:val="18"/>
          <w:szCs w:val="18"/>
        </w:rPr>
      </w:pPr>
      <w:hyperlink r:id="rId9" w:history="1">
        <w:r w:rsidR="00B66ED0" w:rsidRPr="00EB57EE">
          <w:rPr>
            <w:rStyle w:val="Hyperlink"/>
            <w:sz w:val="18"/>
            <w:szCs w:val="18"/>
          </w:rPr>
          <w:t>http://www.singetdemherrn.ch/Gesitliche%20Lieder%20alle%20Strophen%20im%20Notensatz/ohne_titel_4.html</w:t>
        </w:r>
      </w:hyperlink>
    </w:p>
    <w:p w:rsidR="00B66ED0" w:rsidRPr="00EB57EE" w:rsidRDefault="00337659" w:rsidP="008D1CA5">
      <w:pPr>
        <w:spacing w:after="0" w:line="240" w:lineRule="auto"/>
        <w:rPr>
          <w:sz w:val="18"/>
          <w:szCs w:val="18"/>
        </w:rPr>
      </w:pPr>
      <w:hyperlink r:id="rId10" w:history="1">
        <w:r w:rsidR="00B66ED0" w:rsidRPr="00EB57EE">
          <w:rPr>
            <w:rStyle w:val="Hyperlink"/>
            <w:sz w:val="18"/>
            <w:szCs w:val="18"/>
          </w:rPr>
          <w:t>http://www.singetdemherrn.ch/Freude%20im%20Herrn%20Foto%20per%20iPhone/neue_seite_1.htm</w:t>
        </w:r>
      </w:hyperlink>
    </w:p>
    <w:p w:rsidR="00B66ED0" w:rsidRDefault="00B66ED0" w:rsidP="008D1CA5">
      <w:pPr>
        <w:spacing w:after="0" w:line="240" w:lineRule="auto"/>
      </w:pPr>
    </w:p>
    <w:p w:rsidR="00A558C4" w:rsidRDefault="00A558C4" w:rsidP="008D1CA5">
      <w:pPr>
        <w:spacing w:after="0" w:line="240" w:lineRule="auto"/>
      </w:pPr>
    </w:p>
    <w:p w:rsidR="00A558C4" w:rsidRDefault="00A558C4" w:rsidP="008D1CA5">
      <w:pPr>
        <w:spacing w:after="0" w:line="240" w:lineRule="auto"/>
      </w:pPr>
    </w:p>
    <w:p w:rsidR="00A558C4" w:rsidRDefault="00A558C4" w:rsidP="008D1CA5">
      <w:pPr>
        <w:spacing w:after="0" w:line="240" w:lineRule="auto"/>
      </w:pPr>
    </w:p>
    <w:p w:rsidR="00A558C4" w:rsidRDefault="00A558C4" w:rsidP="008D1CA5">
      <w:pPr>
        <w:spacing w:after="0" w:line="240" w:lineRule="auto"/>
      </w:pPr>
    </w:p>
    <w:p w:rsidR="00A93EB2" w:rsidRPr="00EB57EE" w:rsidRDefault="00EB57EE" w:rsidP="008D1CA5">
      <w:pPr>
        <w:spacing w:after="0" w:line="240" w:lineRule="auto"/>
        <w:rPr>
          <w:b/>
        </w:rPr>
      </w:pPr>
      <w:r w:rsidRPr="00EB57EE">
        <w:rPr>
          <w:b/>
        </w:rPr>
        <w:lastRenderedPageBreak/>
        <w:t>Skyp-Bedienung:</w:t>
      </w:r>
    </w:p>
    <w:p w:rsidR="00EB57EE" w:rsidRDefault="00EB57EE" w:rsidP="008D1CA5">
      <w:pPr>
        <w:spacing w:after="0" w:line="240" w:lineRule="auto"/>
      </w:pPr>
    </w:p>
    <w:p w:rsidR="008D1CA5" w:rsidRDefault="008D1CA5" w:rsidP="008D1CA5">
      <w:pPr>
        <w:spacing w:after="0" w:line="240" w:lineRule="auto"/>
      </w:pPr>
      <w:r>
        <w:t>Beispielgrafik</w:t>
      </w:r>
      <w:r w:rsidR="00A93EB2">
        <w:t xml:space="preserve"> 1</w:t>
      </w:r>
      <w:r>
        <w:t xml:space="preserve"> </w:t>
      </w:r>
      <w:r w:rsidR="00AC56A3">
        <w:t>(</w:t>
      </w:r>
      <w:r>
        <w:t>Windows-PC</w:t>
      </w:r>
      <w:r w:rsidR="00AC56A3">
        <w:t>):</w:t>
      </w:r>
    </w:p>
    <w:p w:rsidR="008D1CA5" w:rsidRDefault="008D1CA5" w:rsidP="008D1CA5">
      <w:pPr>
        <w:spacing w:after="0" w:line="240" w:lineRule="auto"/>
      </w:pPr>
      <w:r>
        <w:t>v.l.n.r.</w:t>
      </w:r>
    </w:p>
    <w:p w:rsidR="008D1CA5" w:rsidRDefault="008D1CA5" w:rsidP="008D1CA5">
      <w:pPr>
        <w:spacing w:after="0" w:line="240" w:lineRule="auto"/>
      </w:pPr>
      <w:r>
        <w:t xml:space="preserve">Kamera </w:t>
      </w:r>
      <w:r w:rsidR="00AC56A3">
        <w:t>aus</w:t>
      </w:r>
      <w:r>
        <w:t>geschaltet</w:t>
      </w:r>
      <w:r w:rsidR="00A93EB2">
        <w:t xml:space="preserve"> -</w:t>
      </w:r>
      <w:r>
        <w:t xml:space="preserve"> Mikrofon ausgeschaltet</w:t>
      </w:r>
      <w:r w:rsidR="00A93EB2">
        <w:t xml:space="preserve"> -</w:t>
      </w:r>
      <w:r>
        <w:t xml:space="preserve"> </w:t>
      </w:r>
      <w:r w:rsidR="00AC56A3">
        <w:t>Gespräch auflegen</w:t>
      </w:r>
    </w:p>
    <w:p w:rsidR="006841D0" w:rsidRDefault="00AC56A3" w:rsidP="00E20F50">
      <w:pPr>
        <w:spacing w:after="0" w:line="240" w:lineRule="auto"/>
      </w:pPr>
      <w:r>
        <w:rPr>
          <w:noProof/>
        </w:rPr>
        <w:drawing>
          <wp:inline distT="0" distB="0" distL="0" distR="0">
            <wp:extent cx="2794686" cy="87630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ttons1.png"/>
                    <pic:cNvPicPr/>
                  </pic:nvPicPr>
                  <pic:blipFill>
                    <a:blip r:embed="rId11">
                      <a:extLst>
                        <a:ext uri="{28A0092B-C50C-407E-A947-70E740481C1C}">
                          <a14:useLocalDpi xmlns:a14="http://schemas.microsoft.com/office/drawing/2010/main" val="0"/>
                        </a:ext>
                      </a:extLst>
                    </a:blip>
                    <a:stretch>
                      <a:fillRect/>
                    </a:stretch>
                  </pic:blipFill>
                  <pic:spPr>
                    <a:xfrm>
                      <a:off x="0" y="0"/>
                      <a:ext cx="2858261" cy="896235"/>
                    </a:xfrm>
                    <a:prstGeom prst="rect">
                      <a:avLst/>
                    </a:prstGeom>
                  </pic:spPr>
                </pic:pic>
              </a:graphicData>
            </a:graphic>
          </wp:inline>
        </w:drawing>
      </w:r>
    </w:p>
    <w:p w:rsidR="00A93EB2" w:rsidRDefault="00A93EB2" w:rsidP="00E20F50">
      <w:pPr>
        <w:spacing w:after="0" w:line="240" w:lineRule="auto"/>
      </w:pPr>
    </w:p>
    <w:p w:rsidR="00A93EB2" w:rsidRDefault="00A93EB2" w:rsidP="00E20F50">
      <w:pPr>
        <w:spacing w:after="0" w:line="240" w:lineRule="auto"/>
      </w:pPr>
      <w:r>
        <w:t>Bsp. 2</w:t>
      </w:r>
    </w:p>
    <w:p w:rsidR="00A93EB2" w:rsidRDefault="00A93EB2" w:rsidP="00A93EB2">
      <w:pPr>
        <w:spacing w:after="0" w:line="240" w:lineRule="auto"/>
      </w:pPr>
      <w:r>
        <w:t>v.l.n.r.</w:t>
      </w:r>
    </w:p>
    <w:p w:rsidR="00A93EB2" w:rsidRDefault="00A93EB2" w:rsidP="00A93EB2">
      <w:pPr>
        <w:spacing w:after="0" w:line="240" w:lineRule="auto"/>
      </w:pPr>
      <w:r>
        <w:t>Kamera eingeschaltet - Mikrofon eingeschaltet - Gespräch auflegen</w:t>
      </w:r>
    </w:p>
    <w:p w:rsidR="00A93EB2" w:rsidRDefault="00A93EB2" w:rsidP="00E20F50">
      <w:pPr>
        <w:spacing w:after="0" w:line="240" w:lineRule="auto"/>
      </w:pPr>
      <w:r>
        <w:rPr>
          <w:noProof/>
        </w:rPr>
        <w:drawing>
          <wp:inline distT="0" distB="0" distL="0" distR="0" wp14:anchorId="1C51168A" wp14:editId="1C65160C">
            <wp:extent cx="2794635" cy="931545"/>
            <wp:effectExtent l="0" t="0" r="571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96516" cy="932172"/>
                    </a:xfrm>
                    <a:prstGeom prst="rect">
                      <a:avLst/>
                    </a:prstGeom>
                  </pic:spPr>
                </pic:pic>
              </a:graphicData>
            </a:graphic>
          </wp:inline>
        </w:drawing>
      </w:r>
    </w:p>
    <w:p w:rsidR="00AC56A3" w:rsidRDefault="00AC56A3" w:rsidP="00E20F50">
      <w:pPr>
        <w:spacing w:after="0" w:line="240" w:lineRule="auto"/>
      </w:pPr>
    </w:p>
    <w:p w:rsidR="00A93EB2" w:rsidRDefault="00A93EB2" w:rsidP="00E20F50">
      <w:pPr>
        <w:spacing w:after="0" w:line="240" w:lineRule="auto"/>
        <w:rPr>
          <w:u w:val="single"/>
        </w:rPr>
      </w:pPr>
    </w:p>
    <w:p w:rsidR="00AC56A3" w:rsidRPr="00A93EB2" w:rsidRDefault="00AC56A3" w:rsidP="00E20F50">
      <w:pPr>
        <w:spacing w:after="0" w:line="240" w:lineRule="auto"/>
        <w:rPr>
          <w:u w:val="single"/>
        </w:rPr>
      </w:pPr>
      <w:r w:rsidRPr="00A93EB2">
        <w:rPr>
          <w:u w:val="single"/>
        </w:rPr>
        <w:t>Achtung!</w:t>
      </w:r>
    </w:p>
    <w:p w:rsidR="00A93EB2" w:rsidRDefault="00DB1EDD" w:rsidP="00E20F50">
      <w:pPr>
        <w:spacing w:after="0" w:line="240" w:lineRule="auto"/>
      </w:pPr>
      <w:r>
        <w:rPr>
          <w:noProof/>
        </w:rPr>
        <mc:AlternateContent>
          <mc:Choice Requires="wps">
            <w:drawing>
              <wp:anchor distT="0" distB="0" distL="114300" distR="114300" simplePos="0" relativeHeight="251661312" behindDoc="0" locked="0" layoutInCell="1" allowOverlap="1" wp14:anchorId="7F4CA3F8" wp14:editId="3A3B571B">
                <wp:simplePos x="0" y="0"/>
                <wp:positionH relativeFrom="column">
                  <wp:posOffset>1033780</wp:posOffset>
                </wp:positionH>
                <wp:positionV relativeFrom="paragraph">
                  <wp:posOffset>328295</wp:posOffset>
                </wp:positionV>
                <wp:extent cx="1756410" cy="457200"/>
                <wp:effectExtent l="38100" t="0" r="15240" b="76200"/>
                <wp:wrapNone/>
                <wp:docPr id="10" name="Gerade Verbindung mit Pfeil 10"/>
                <wp:cNvGraphicFramePr/>
                <a:graphic xmlns:a="http://schemas.openxmlformats.org/drawingml/2006/main">
                  <a:graphicData uri="http://schemas.microsoft.com/office/word/2010/wordprocessingShape">
                    <wps:wsp>
                      <wps:cNvCnPr/>
                      <wps:spPr>
                        <a:xfrm flipH="1">
                          <a:off x="0" y="0"/>
                          <a:ext cx="1756410" cy="4572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CEA02C" id="_x0000_t32" coordsize="21600,21600" o:spt="32" o:oned="t" path="m,l21600,21600e" filled="f">
                <v:path arrowok="t" fillok="f" o:connecttype="none"/>
                <o:lock v:ext="edit" shapetype="t"/>
              </v:shapetype>
              <v:shape id="Gerade Verbindung mit Pfeil 10" o:spid="_x0000_s1026" type="#_x0000_t32" style="position:absolute;margin-left:81.4pt;margin-top:25.85pt;width:138.3pt;height: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" strokecolor="red"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2872105</wp:posOffset>
                </wp:positionH>
                <wp:positionV relativeFrom="paragraph">
                  <wp:posOffset>328295</wp:posOffset>
                </wp:positionV>
                <wp:extent cx="76200" cy="409575"/>
                <wp:effectExtent l="0" t="0" r="57150" b="47625"/>
                <wp:wrapNone/>
                <wp:docPr id="9" name="Gerade Verbindung mit Pfeil 9"/>
                <wp:cNvGraphicFramePr/>
                <a:graphic xmlns:a="http://schemas.openxmlformats.org/drawingml/2006/main">
                  <a:graphicData uri="http://schemas.microsoft.com/office/word/2010/wordprocessingShape">
                    <wps:wsp>
                      <wps:cNvCnPr/>
                      <wps:spPr>
                        <a:xfrm>
                          <a:off x="0" y="0"/>
                          <a:ext cx="76200" cy="4095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0D40A5" id="Gerade Verbindung mit Pfeil 9" o:spid="_x0000_s1026" type="#_x0000_t32" style="position:absolute;margin-left:226.15pt;margin-top:25.85pt;width: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" strokecolor="red" strokeweight=".5pt">
                <v:stroke endarrow="block" joinstyle="miter"/>
              </v:shape>
            </w:pict>
          </mc:Fallback>
        </mc:AlternateContent>
      </w:r>
      <w:r w:rsidR="00AC56A3">
        <w:t xml:space="preserve">Im </w:t>
      </w:r>
      <w:r w:rsidR="00A93EB2">
        <w:t>untenstehenden B</w:t>
      </w:r>
      <w:r w:rsidR="00AC56A3">
        <w:t xml:space="preserve">eispiel von einem </w:t>
      </w:r>
      <w:proofErr w:type="spellStart"/>
      <w:r w:rsidR="00AC56A3">
        <w:t>IPhone</w:t>
      </w:r>
      <w:proofErr w:type="spellEnd"/>
      <w:r w:rsidR="00AC56A3">
        <w:t xml:space="preserve"> sind </w:t>
      </w:r>
      <w:r w:rsidR="00AC56A3" w:rsidRPr="00DB1EDD">
        <w:rPr>
          <w:u w:val="single"/>
        </w:rPr>
        <w:t xml:space="preserve">beide Male die Mikrofone </w:t>
      </w:r>
      <w:r w:rsidR="00A93EB2" w:rsidRPr="00DB1EDD">
        <w:rPr>
          <w:u w:val="single"/>
        </w:rPr>
        <w:t xml:space="preserve">auf </w:t>
      </w:r>
      <w:r w:rsidR="00AC56A3" w:rsidRPr="00DB1EDD">
        <w:rPr>
          <w:u w:val="single"/>
        </w:rPr>
        <w:t>AUS</w:t>
      </w:r>
      <w:r w:rsidR="00A93EB2" w:rsidRPr="00DB1EDD">
        <w:rPr>
          <w:u w:val="single"/>
        </w:rPr>
        <w:t xml:space="preserve"> </w:t>
      </w:r>
      <w:r w:rsidR="00AC56A3" w:rsidRPr="00DB1EDD">
        <w:rPr>
          <w:u w:val="single"/>
        </w:rPr>
        <w:t>geschaltet</w:t>
      </w:r>
      <w:r w:rsidR="00A93EB2">
        <w:t xml:space="preserve"> (Mikrofon durchgestrichen)</w:t>
      </w:r>
      <w:r w:rsidR="00AC56A3">
        <w:t>,</w:t>
      </w:r>
      <w:r w:rsidR="00A93EB2">
        <w:t xml:space="preserve"> </w:t>
      </w:r>
      <w:r w:rsidR="00AC56A3">
        <w:t xml:space="preserve">farblich aber </w:t>
      </w:r>
      <w:r w:rsidR="00A558C4">
        <w:t>e</w:t>
      </w:r>
      <w:bookmarkStart w:id="0" w:name="_GoBack"/>
      <w:bookmarkEnd w:id="0"/>
      <w:r w:rsidR="00A558C4">
        <w:t xml:space="preserve">inmal </w:t>
      </w:r>
      <w:r w:rsidR="00A93EB2" w:rsidRPr="00A558C4">
        <w:rPr>
          <w:color w:val="FFFFFF" w:themeColor="background1"/>
          <w:highlight w:val="blue"/>
        </w:rPr>
        <w:t>invers</w:t>
      </w:r>
      <w:r w:rsidR="00AC56A3" w:rsidRPr="00A558C4">
        <w:rPr>
          <w:color w:val="FFFFFF" w:themeColor="background1"/>
        </w:rPr>
        <w:t xml:space="preserve"> </w:t>
      </w:r>
      <w:r w:rsidR="00AC56A3">
        <w:t>dargestellt!</w:t>
      </w:r>
    </w:p>
    <w:p w:rsidR="00DB1EDD" w:rsidRDefault="00DB1EDD" w:rsidP="00E20F50">
      <w:pPr>
        <w:spacing w:after="0" w:line="240" w:lineRule="auto"/>
      </w:pPr>
    </w:p>
    <w:p w:rsidR="00AC56A3" w:rsidRDefault="00AC56A3" w:rsidP="00E20F50">
      <w:pPr>
        <w:spacing w:after="0" w:line="240" w:lineRule="auto"/>
      </w:pPr>
      <w:r>
        <w:rPr>
          <w:noProof/>
        </w:rPr>
        <w:drawing>
          <wp:inline distT="0" distB="0" distL="0" distR="0" wp14:anchorId="4599B64C" wp14:editId="4020C81C">
            <wp:extent cx="3285169" cy="1828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9840" cy="1859235"/>
                    </a:xfrm>
                    <a:prstGeom prst="rect">
                      <a:avLst/>
                    </a:prstGeom>
                  </pic:spPr>
                </pic:pic>
              </a:graphicData>
            </a:graphic>
          </wp:inline>
        </w:drawing>
      </w:r>
    </w:p>
    <w:p w:rsidR="00DB1EDD" w:rsidRDefault="00DB1EDD" w:rsidP="00E20F50">
      <w:pPr>
        <w:spacing w:after="0" w:line="240" w:lineRule="auto"/>
      </w:pPr>
      <w:r>
        <w:t>Je nach Plattform (Windows oder Mac) und beim Mac auch je nach Gerät können die Buttons entsprechend grafisch verwirrend dargestellt werden. Das ändert manchmal auch mit der aktuellen Version von Skype bzw. dem Betriebssystem.</w:t>
      </w:r>
    </w:p>
    <w:p w:rsidR="00EB57EE" w:rsidRDefault="00EB57EE" w:rsidP="00E20F50">
      <w:pPr>
        <w:spacing w:after="0" w:line="240" w:lineRule="auto"/>
      </w:pPr>
    </w:p>
    <w:p w:rsidR="00EB57EE" w:rsidRDefault="00EB57EE" w:rsidP="00E20F50">
      <w:pPr>
        <w:spacing w:after="0" w:line="240" w:lineRule="auto"/>
      </w:pPr>
    </w:p>
    <w:p w:rsidR="00EB57EE" w:rsidRDefault="00EB57EE" w:rsidP="00E20F50">
      <w:pPr>
        <w:spacing w:after="0" w:line="240" w:lineRule="auto"/>
      </w:pPr>
      <w:r>
        <w:t>Am besten farbig Ausdrucken und neben den PC hängen.</w:t>
      </w:r>
    </w:p>
    <w:p w:rsidR="00EB57EE" w:rsidRDefault="00EB57EE" w:rsidP="00E20F50">
      <w:pPr>
        <w:spacing w:after="0" w:line="240" w:lineRule="auto"/>
      </w:pPr>
      <w:r>
        <w:t xml:space="preserve">Wer nicht farbig drucken kann: Tel +41 79 173 27 22 oder </w:t>
      </w:r>
      <w:hyperlink r:id="rId14" w:history="1">
        <w:r w:rsidRPr="004410F1">
          <w:rPr>
            <w:rStyle w:val="Hyperlink"/>
          </w:rPr>
          <w:t>olivier.wetli@bluewin.ch</w:t>
        </w:r>
      </w:hyperlink>
    </w:p>
    <w:p w:rsidR="00EB57EE" w:rsidRDefault="005636CA" w:rsidP="00E20F50">
      <w:pPr>
        <w:spacing w:after="0" w:line="240" w:lineRule="auto"/>
      </w:pPr>
      <w:r>
        <w:t>m</w:t>
      </w:r>
      <w:r w:rsidR="00EB57EE">
        <w:t>it Post</w:t>
      </w:r>
      <w:r>
        <w:t>-Retour</w:t>
      </w:r>
      <w:r w:rsidR="00EB57EE">
        <w:t>adresse.</w:t>
      </w:r>
    </w:p>
    <w:p w:rsidR="005636CA" w:rsidRDefault="005636CA" w:rsidP="00E20F50">
      <w:pPr>
        <w:spacing w:after="0" w:line="240" w:lineRule="auto"/>
      </w:pPr>
    </w:p>
    <w:p w:rsidR="005636CA" w:rsidRPr="00D34F55" w:rsidRDefault="005636CA" w:rsidP="005636CA">
      <w:pPr>
        <w:spacing w:after="0" w:line="240" w:lineRule="auto"/>
      </w:pPr>
      <w:r>
        <w:t xml:space="preserve">Verbunden in und durch </w:t>
      </w:r>
      <w:proofErr w:type="gramStart"/>
      <w:r>
        <w:t>unserem Herrn</w:t>
      </w:r>
      <w:proofErr w:type="gramEnd"/>
      <w:r>
        <w:t xml:space="preserve"> und Heiland.</w:t>
      </w:r>
    </w:p>
    <w:p w:rsidR="005636CA" w:rsidRDefault="005636CA" w:rsidP="00E20F50">
      <w:pPr>
        <w:spacing w:after="0" w:line="240" w:lineRule="auto"/>
      </w:pPr>
      <w:r>
        <w:t>Liebe Grüsse</w:t>
      </w:r>
    </w:p>
    <w:p w:rsidR="005636CA" w:rsidRDefault="005636CA" w:rsidP="00E20F50">
      <w:pPr>
        <w:spacing w:after="0" w:line="240" w:lineRule="auto"/>
      </w:pPr>
      <w:r>
        <w:t>Olivier</w:t>
      </w:r>
    </w:p>
    <w:p w:rsidR="005636CA" w:rsidRDefault="005636CA" w:rsidP="00E20F50">
      <w:pPr>
        <w:spacing w:after="0" w:line="240" w:lineRule="auto"/>
      </w:pPr>
    </w:p>
    <w:sectPr w:rsidR="005636CA" w:rsidSect="00EB57EE">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46C"/>
    <w:multiLevelType w:val="hybridMultilevel"/>
    <w:tmpl w:val="9796FC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82C1D68"/>
    <w:multiLevelType w:val="hybridMultilevel"/>
    <w:tmpl w:val="45043E7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716C1021"/>
    <w:multiLevelType w:val="hybridMultilevel"/>
    <w:tmpl w:val="AB16F78C"/>
    <w:lvl w:ilvl="0" w:tplc="97B223C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A0"/>
    <w:rsid w:val="001324CA"/>
    <w:rsid w:val="001C78DB"/>
    <w:rsid w:val="00337659"/>
    <w:rsid w:val="003F284E"/>
    <w:rsid w:val="004F6A2F"/>
    <w:rsid w:val="005636CA"/>
    <w:rsid w:val="00602317"/>
    <w:rsid w:val="006841D0"/>
    <w:rsid w:val="007304B7"/>
    <w:rsid w:val="00813435"/>
    <w:rsid w:val="00821C70"/>
    <w:rsid w:val="008D1CA5"/>
    <w:rsid w:val="00A558C4"/>
    <w:rsid w:val="00A93EB2"/>
    <w:rsid w:val="00AC56A3"/>
    <w:rsid w:val="00B2582C"/>
    <w:rsid w:val="00B66ED0"/>
    <w:rsid w:val="00BB31F8"/>
    <w:rsid w:val="00BE3FF0"/>
    <w:rsid w:val="00C562C8"/>
    <w:rsid w:val="00D34F55"/>
    <w:rsid w:val="00D86997"/>
    <w:rsid w:val="00DB1EDD"/>
    <w:rsid w:val="00E11AA0"/>
    <w:rsid w:val="00E20F50"/>
    <w:rsid w:val="00E366EE"/>
    <w:rsid w:val="00EB57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A0A2"/>
  <w15:chartTrackingRefBased/>
  <w15:docId w15:val="{E84FE003-BA5C-46B4-8AF9-7A099667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04B7"/>
    <w:pPr>
      <w:ind w:left="720"/>
      <w:contextualSpacing/>
    </w:pPr>
  </w:style>
  <w:style w:type="character" w:styleId="Hyperlink">
    <w:name w:val="Hyperlink"/>
    <w:basedOn w:val="Absatz-Standardschriftart"/>
    <w:uiPriority w:val="99"/>
    <w:unhideWhenUsed/>
    <w:rsid w:val="00B66ED0"/>
    <w:rPr>
      <w:color w:val="0563C1" w:themeColor="hyperlink"/>
      <w:u w:val="single"/>
    </w:rPr>
  </w:style>
  <w:style w:type="character" w:styleId="NichtaufgelsteErwhnung">
    <w:name w:val="Unresolved Mention"/>
    <w:basedOn w:val="Absatz-Standardschriftart"/>
    <w:uiPriority w:val="99"/>
    <w:semiHidden/>
    <w:unhideWhenUsed/>
    <w:rsid w:val="00B66ED0"/>
    <w:rPr>
      <w:color w:val="808080"/>
      <w:shd w:val="clear" w:color="auto" w:fill="E6E6E6"/>
    </w:rPr>
  </w:style>
  <w:style w:type="character" w:styleId="BesuchterLink">
    <w:name w:val="FollowedHyperlink"/>
    <w:basedOn w:val="Absatz-Standardschriftart"/>
    <w:uiPriority w:val="99"/>
    <w:semiHidden/>
    <w:unhideWhenUsed/>
    <w:rsid w:val="00B66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v-verlag.de/liederbucher/10562-liederbuch-freude-im-herrn.htm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csv-verlag.de/liederbucher/10560-schweizer-versammlungs-liederbuch.html"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eroea.ch/freude-im-herrn?search=lieder" TargetMode="External"/><Relationship Id="rId11" Type="http://schemas.openxmlformats.org/officeDocument/2006/relationships/image" Target="media/image1.png"/><Relationship Id="rId5" Type="http://schemas.openxmlformats.org/officeDocument/2006/relationships/hyperlink" Target="http://beroea.ch/geistliche-lieder-schwarz?search=lieder" TargetMode="External"/><Relationship Id="rId15" Type="http://schemas.openxmlformats.org/officeDocument/2006/relationships/fontTable" Target="fontTable.xml"/><Relationship Id="rId10" Type="http://schemas.openxmlformats.org/officeDocument/2006/relationships/hyperlink" Target="http://www.singetdemherrn.ch/Freude%20im%20Herrn%20Foto%20per%20iPhone/neue_seite_1.htm" TargetMode="External"/><Relationship Id="rId4" Type="http://schemas.openxmlformats.org/officeDocument/2006/relationships/webSettings" Target="webSettings.xml"/><Relationship Id="rId9" Type="http://schemas.openxmlformats.org/officeDocument/2006/relationships/hyperlink" Target="http://www.singetdemherrn.ch/Gesitliche%20Lieder%20alle%20Strophen%20im%20Notensatz/ohne_titel_4.html" TargetMode="External"/><Relationship Id="rId14" Type="http://schemas.openxmlformats.org/officeDocument/2006/relationships/hyperlink" Target="mailto:olivier.wetli@bluew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Wetli</dc:creator>
  <cp:keywords/>
  <dc:description/>
  <cp:lastModifiedBy>Olivier Wetli</cp:lastModifiedBy>
  <cp:revision>4</cp:revision>
  <dcterms:created xsi:type="dcterms:W3CDTF">2018-01-02T21:33:00Z</dcterms:created>
  <dcterms:modified xsi:type="dcterms:W3CDTF">2018-01-03T00:02:00Z</dcterms:modified>
</cp:coreProperties>
</file>